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544EF" w14:textId="77777777"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様式（４）～２</w:t>
      </w:r>
    </w:p>
    <w:p w14:paraId="10926A81" w14:textId="77777777" w:rsidR="00B126B2" w:rsidRPr="00C33419" w:rsidRDefault="00B126B2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被　害　防　除　計　画　書</w:t>
      </w:r>
    </w:p>
    <w:p w14:paraId="5C0C9CFF" w14:textId="77777777"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〔工場、流通団地、店舗関係、事務所事業所関係〕</w:t>
      </w:r>
    </w:p>
    <w:p w14:paraId="6AEFBD13" w14:textId="77777777"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0A3564F6" w14:textId="77777777"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（１）排水計画</w:t>
      </w:r>
    </w:p>
    <w:p w14:paraId="3D6EE9F0" w14:textId="77777777" w:rsidR="00B126B2" w:rsidRPr="00C33419" w:rsidRDefault="00273187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雨水排水　　イ．溜　桝　　　ロ．調整</w:t>
      </w:r>
      <w:r w:rsidR="00B126B2" w:rsidRPr="00C33419">
        <w:rPr>
          <w:rFonts w:hint="eastAsia"/>
          <w:color w:val="000000" w:themeColor="text1"/>
        </w:rPr>
        <w:t>池　ハ．水路放流　ニ．自然流下</w:t>
      </w:r>
    </w:p>
    <w:p w14:paraId="63117B58" w14:textId="77777777"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汚水処理　　イ．合併浄化槽　ロ．浄化槽　ハ．汲取り　　ニ．その他（　　　　　）</w:t>
      </w:r>
    </w:p>
    <w:p w14:paraId="30B5D309" w14:textId="77777777"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生活雑排水　イ．合併浄化槽　ロ．溜　桝　　ハ．その他（　　　　　　　　　　　）</w:t>
      </w:r>
    </w:p>
    <w:p w14:paraId="4A6DC19B" w14:textId="77777777"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（注）１．該当するものは複数回答で良い。</w:t>
      </w:r>
    </w:p>
    <w:p w14:paraId="6FA94021" w14:textId="15B327C2" w:rsidR="00B126B2" w:rsidRPr="00437DF3" w:rsidRDefault="00B126B2" w:rsidP="00FD3D76">
      <w:pPr>
        <w:adjustRightInd/>
        <w:spacing w:line="360" w:lineRule="exact"/>
        <w:ind w:firstLineChars="400" w:firstLine="810"/>
        <w:rPr>
          <w:rFonts w:asciiTheme="majorEastAsia" w:eastAsiaTheme="majorEastAsia" w:hAnsiTheme="majorEastAsia"/>
          <w:color w:val="000000" w:themeColor="text1"/>
          <w:u w:val="wave"/>
        </w:rPr>
      </w:pPr>
      <w:r w:rsidRPr="00437DF3">
        <w:rPr>
          <w:rFonts w:asciiTheme="majorEastAsia" w:eastAsiaTheme="majorEastAsia" w:hAnsiTheme="majorEastAsia" w:hint="eastAsia"/>
          <w:color w:val="000000" w:themeColor="text1"/>
          <w:u w:val="wave"/>
        </w:rPr>
        <w:t>２．建物配置計画図、土地利用計画図においてその位置と経路を図示すること</w:t>
      </w:r>
      <w:r w:rsidR="00437DF3">
        <w:rPr>
          <w:rFonts w:asciiTheme="majorEastAsia" w:eastAsiaTheme="majorEastAsia" w:hAnsiTheme="majorEastAsia" w:hint="eastAsia"/>
          <w:color w:val="000000" w:themeColor="text1"/>
          <w:u w:val="wave"/>
        </w:rPr>
        <w:t>。</w:t>
      </w:r>
    </w:p>
    <w:p w14:paraId="4B0E369C" w14:textId="77777777" w:rsidR="0024401D" w:rsidRPr="00C33419" w:rsidRDefault="0024401D" w:rsidP="00FD3D76">
      <w:pPr>
        <w:adjustRightInd/>
        <w:spacing w:line="360" w:lineRule="exact"/>
        <w:ind w:firstLineChars="400" w:firstLine="826"/>
        <w:rPr>
          <w:rFonts w:ascii="ＭＳ 明朝" w:cs="Times New Roman"/>
          <w:color w:val="000000" w:themeColor="text1"/>
          <w:spacing w:val="2"/>
        </w:rPr>
      </w:pPr>
    </w:p>
    <w:p w14:paraId="7B51EBFD" w14:textId="77777777"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（２）雑排水処理計画</w:t>
      </w:r>
    </w:p>
    <w:p w14:paraId="10D749A4" w14:textId="5F85E03D" w:rsidR="00B126B2" w:rsidRDefault="00B126B2" w:rsidP="00FD3D76">
      <w:pPr>
        <w:adjustRightInd/>
        <w:spacing w:line="360" w:lineRule="exact"/>
        <w:rPr>
          <w:color w:val="000000" w:themeColor="text1"/>
        </w:rPr>
      </w:pP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（工場事業所等の事業活動によって生じる雑排水（生活雑排水を除く）の処理計画）</w:t>
      </w:r>
    </w:p>
    <w:p w14:paraId="2DF86CB0" w14:textId="77777777" w:rsidR="009A18F7" w:rsidRPr="00C33419" w:rsidRDefault="009A18F7" w:rsidP="00FD3D76">
      <w:pPr>
        <w:adjustRightInd/>
        <w:spacing w:line="360" w:lineRule="exact"/>
        <w:rPr>
          <w:rFonts w:ascii="ＭＳ 明朝" w:cs="Times New Roman" w:hint="eastAsia"/>
          <w:color w:val="000000" w:themeColor="text1"/>
          <w:spacing w:val="2"/>
        </w:rPr>
      </w:pPr>
    </w:p>
    <w:p w14:paraId="2E30CE74" w14:textId="77777777"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</w:p>
    <w:p w14:paraId="216D029F" w14:textId="77777777"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（３）産業廃棄物が発生する場合の処理計画</w:t>
      </w:r>
    </w:p>
    <w:p w14:paraId="6E0A565D" w14:textId="77777777"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>産業廃棄物名</w:t>
      </w:r>
    </w:p>
    <w:p w14:paraId="1DA02E5D" w14:textId="77777777"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</w:p>
    <w:p w14:paraId="251F73F0" w14:textId="77777777" w:rsidR="00B126B2" w:rsidRPr="00C33419" w:rsidRDefault="00B126B2" w:rsidP="00FD3D76">
      <w:pPr>
        <w:adjustRightInd/>
        <w:spacing w:line="360" w:lineRule="exact"/>
        <w:ind w:left="638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処理計画</w:t>
      </w:r>
    </w:p>
    <w:p w14:paraId="42AF82F9" w14:textId="77777777" w:rsidR="00B126B2" w:rsidRPr="00C33419" w:rsidRDefault="00B126B2" w:rsidP="00FD3D76">
      <w:pPr>
        <w:adjustRightInd/>
        <w:spacing w:line="360" w:lineRule="exact"/>
        <w:ind w:left="638"/>
        <w:rPr>
          <w:rFonts w:ascii="ＭＳ 明朝" w:cs="Times New Roman"/>
          <w:color w:val="000000" w:themeColor="text1"/>
          <w:spacing w:val="2"/>
        </w:rPr>
      </w:pPr>
    </w:p>
    <w:p w14:paraId="62405A8E" w14:textId="77777777"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（４）用地造成に伴う被害防除措置</w:t>
      </w:r>
    </w:p>
    <w:p w14:paraId="59DEDA18" w14:textId="77777777" w:rsidR="00B126B2" w:rsidRPr="00C33419" w:rsidRDefault="0024401D" w:rsidP="00FD3D76">
      <w:pPr>
        <w:adjustRightInd/>
        <w:spacing w:line="360" w:lineRule="exact"/>
        <w:ind w:left="426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（周囲の農地、人家、道路水路等への土砂流出等による被害のおそれ</w:t>
      </w:r>
      <w:r w:rsidR="00B126B2" w:rsidRPr="00C33419">
        <w:rPr>
          <w:rFonts w:hint="eastAsia"/>
          <w:color w:val="000000" w:themeColor="text1"/>
        </w:rPr>
        <w:t>を生じないため</w:t>
      </w:r>
    </w:p>
    <w:p w14:paraId="5561A2C2" w14:textId="77777777" w:rsidR="00B126B2" w:rsidRPr="00C33419" w:rsidRDefault="00B126B2" w:rsidP="00FD3D76">
      <w:pPr>
        <w:adjustRightInd/>
        <w:spacing w:line="360" w:lineRule="exact"/>
        <w:ind w:leftChars="100" w:left="406" w:hangingChars="100" w:hanging="203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の対策を記入し、</w:t>
      </w:r>
      <w:r w:rsidRPr="00437DF3">
        <w:rPr>
          <w:rFonts w:asciiTheme="majorEastAsia" w:eastAsiaTheme="majorEastAsia" w:hAnsiTheme="majorEastAsia" w:hint="eastAsia"/>
          <w:color w:val="000000" w:themeColor="text1"/>
          <w:u w:val="wave"/>
        </w:rPr>
        <w:t>建物配置計画図、土地利用計画図においてその位置を示すこと</w:t>
      </w:r>
      <w:r w:rsidRPr="00C33419">
        <w:rPr>
          <w:rFonts w:hint="eastAsia"/>
          <w:color w:val="000000" w:themeColor="text1"/>
        </w:rPr>
        <w:t xml:space="preserve">）　　</w:t>
      </w:r>
      <w:r w:rsidR="00880219"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hint="eastAsia"/>
          <w:color w:val="000000" w:themeColor="text1"/>
        </w:rPr>
        <w:t>イ．土留め工事をする（その内容　　　　　　　　　　　　　　　　　　　　　　）</w:t>
      </w:r>
    </w:p>
    <w:p w14:paraId="1DADD6BA" w14:textId="77777777"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ロ．擁壁を設ける（その内容　　　　　　　　　　　　　　　　　　　　　　　　）</w:t>
      </w:r>
    </w:p>
    <w:p w14:paraId="311366C7" w14:textId="77777777"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ハ．法面保護をする（その内容　　　　　　　　　　　　　　　　　　　　　　　）</w:t>
      </w:r>
    </w:p>
    <w:p w14:paraId="505AA587" w14:textId="77777777"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ニ．緩衝地を設ける（その内容　　　　　　　　　　　　　　　　　　　　　　　）</w:t>
      </w:r>
    </w:p>
    <w:p w14:paraId="408CFF97" w14:textId="77777777"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ホ．防護柵を設ける（その内容　　　　　　　　　　　　　　　　　　　　　　　）</w:t>
      </w:r>
    </w:p>
    <w:p w14:paraId="7C360BA2" w14:textId="77777777" w:rsidR="00B126B2" w:rsidRPr="00C33419" w:rsidRDefault="00B126B2" w:rsidP="00FD3D76">
      <w:pPr>
        <w:adjustRightInd/>
        <w:spacing w:line="360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ヘ．その他（その内容　　　　　　　　　　　　　　　　　　　　　　　　　　　）</w:t>
      </w:r>
    </w:p>
    <w:p w14:paraId="40694681" w14:textId="77777777" w:rsidR="0024401D" w:rsidRPr="00C33419" w:rsidRDefault="0024401D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</w:p>
    <w:p w14:paraId="21C2980F" w14:textId="77777777"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（５）近傍農地の日照、通風、通作等に支障を与えないための被害防除措置</w:t>
      </w:r>
    </w:p>
    <w:p w14:paraId="41503F15" w14:textId="77777777"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イ．緑地、緩衝地を設ける（幅　　約　　　　ｍ程度）</w:t>
      </w:r>
    </w:p>
    <w:p w14:paraId="3E90D4FB" w14:textId="77777777"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ロ．建物の高さを加減する（高さ　約　　　　ｍ程度）</w:t>
      </w:r>
    </w:p>
    <w:p w14:paraId="55477E8B" w14:textId="77777777" w:rsidR="00B126B2" w:rsidRPr="00C33419" w:rsidRDefault="00B126B2" w:rsidP="00FD3D76">
      <w:pPr>
        <w:adjustRightInd/>
        <w:spacing w:line="360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　　　　　　）</w:t>
      </w:r>
    </w:p>
    <w:p w14:paraId="32CE80C6" w14:textId="77777777" w:rsidR="0024401D" w:rsidRPr="00C33419" w:rsidRDefault="0024401D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</w:p>
    <w:p w14:paraId="372F0372" w14:textId="77777777"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（６）近傍の人家への騒音、臭気対策</w:t>
      </w:r>
    </w:p>
    <w:p w14:paraId="21A40C40" w14:textId="77777777"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イ．防音壁を設ける　ロ．植樹する　ハ．その他（　　　　　　　　　　　　　　）</w:t>
      </w:r>
    </w:p>
    <w:p w14:paraId="2D76B2F1" w14:textId="77777777" w:rsidR="00B126B2" w:rsidRPr="00C33419" w:rsidRDefault="00B126B2" w:rsidP="00FD3D76">
      <w:pPr>
        <w:adjustRightInd/>
        <w:spacing w:line="360" w:lineRule="exact"/>
        <w:ind w:left="426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ニ．騒音、臭気はない</w:t>
      </w:r>
    </w:p>
    <w:p w14:paraId="3DBB8A2A" w14:textId="77777777" w:rsidR="0024401D" w:rsidRPr="00C33419" w:rsidRDefault="0024401D" w:rsidP="00FD3D76">
      <w:pPr>
        <w:adjustRightInd/>
        <w:spacing w:line="360" w:lineRule="exact"/>
        <w:ind w:left="426"/>
        <w:rPr>
          <w:rFonts w:ascii="ＭＳ 明朝" w:cs="Times New Roman"/>
          <w:color w:val="000000" w:themeColor="text1"/>
          <w:spacing w:val="2"/>
        </w:rPr>
      </w:pPr>
    </w:p>
    <w:p w14:paraId="5EB03317" w14:textId="77777777" w:rsidR="00B126B2" w:rsidRPr="00C33419" w:rsidRDefault="00B126B2" w:rsidP="00FD3D76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（７）被害補償について</w:t>
      </w:r>
    </w:p>
    <w:p w14:paraId="28A4DE49" w14:textId="77777777" w:rsidR="005A0CFD" w:rsidRPr="00C33419" w:rsidRDefault="00B126B2" w:rsidP="00FD3D76">
      <w:pPr>
        <w:adjustRightInd/>
        <w:spacing w:line="360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　被害の訴えがあった場合は、誠意をもって話し合い、転用者において解決をはかる。</w:t>
      </w:r>
    </w:p>
    <w:sectPr w:rsidR="005A0CFD" w:rsidRPr="00C33419" w:rsidSect="009A18F7">
      <w:headerReference w:type="default" r:id="rId8"/>
      <w:footerReference w:type="default" r:id="rId9"/>
      <w:pgSz w:w="11906" w:h="16838"/>
      <w:pgMar w:top="993" w:right="1701" w:bottom="709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6E073" w14:textId="77777777" w:rsidR="00AF142E" w:rsidRDefault="00AF142E">
      <w:r>
        <w:separator/>
      </w:r>
    </w:p>
  </w:endnote>
  <w:endnote w:type="continuationSeparator" w:id="0">
    <w:p w14:paraId="0CB1E721" w14:textId="77777777"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309502"/>
      <w:docPartObj>
        <w:docPartGallery w:val="Page Numbers (Bottom of Page)"/>
        <w:docPartUnique/>
      </w:docPartObj>
    </w:sdtPr>
    <w:sdtEndPr/>
    <w:sdtContent>
      <w:p w14:paraId="42A2F288" w14:textId="77777777" w:rsidR="00AF142E" w:rsidRDefault="009A18F7" w:rsidP="00C33419">
        <w:pPr>
          <w:pStyle w:val="aa"/>
        </w:pPr>
      </w:p>
    </w:sdtContent>
  </w:sdt>
  <w:p w14:paraId="003F3609" w14:textId="77777777"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63B2" w14:textId="77777777"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B8C996" w14:textId="77777777" w:rsidR="00AF142E" w:rsidRDefault="00AF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5A74" w14:textId="77777777"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37DF3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18F7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0B6E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3D76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21B202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D8728-01E2-49D4-B19D-A9FEBDE7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NT19714</cp:lastModifiedBy>
  <cp:revision>3</cp:revision>
  <cp:lastPrinted>2022-03-08T07:48:00Z</cp:lastPrinted>
  <dcterms:created xsi:type="dcterms:W3CDTF">2023-10-23T00:23:00Z</dcterms:created>
  <dcterms:modified xsi:type="dcterms:W3CDTF">2023-10-23T00:24:00Z</dcterms:modified>
</cp:coreProperties>
</file>