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5A" w:rsidRPr="00276F09" w:rsidRDefault="002A24C8" w:rsidP="00276F09">
      <w:pPr>
        <w:jc w:val="center"/>
        <w:rPr>
          <w:b/>
          <w:sz w:val="48"/>
          <w:szCs w:val="48"/>
        </w:rPr>
      </w:pPr>
      <w:bookmarkStart w:id="0" w:name="_GoBack"/>
      <w:bookmarkEnd w:id="0"/>
      <w:r w:rsidRPr="00276F09">
        <w:rPr>
          <w:rFonts w:hint="eastAsia"/>
          <w:b/>
          <w:sz w:val="48"/>
          <w:szCs w:val="48"/>
        </w:rPr>
        <w:t>同</w:t>
      </w:r>
      <w:r w:rsidR="00276F09" w:rsidRPr="00276F09">
        <w:rPr>
          <w:rFonts w:hint="eastAsia"/>
          <w:b/>
          <w:sz w:val="48"/>
          <w:szCs w:val="48"/>
        </w:rPr>
        <w:t xml:space="preserve">　</w:t>
      </w:r>
      <w:r w:rsidRPr="00276F09">
        <w:rPr>
          <w:rFonts w:hint="eastAsia"/>
          <w:b/>
          <w:sz w:val="48"/>
          <w:szCs w:val="48"/>
        </w:rPr>
        <w:t>意</w:t>
      </w:r>
      <w:r w:rsidR="00276F09" w:rsidRPr="00276F09">
        <w:rPr>
          <w:rFonts w:hint="eastAsia"/>
          <w:b/>
          <w:sz w:val="48"/>
          <w:szCs w:val="48"/>
        </w:rPr>
        <w:t xml:space="preserve">　</w:t>
      </w:r>
      <w:r w:rsidRPr="00276F09">
        <w:rPr>
          <w:rFonts w:hint="eastAsia"/>
          <w:b/>
          <w:sz w:val="48"/>
          <w:szCs w:val="48"/>
        </w:rPr>
        <w:t>書</w:t>
      </w:r>
    </w:p>
    <w:p w:rsidR="002A24C8" w:rsidRDefault="002A24C8"/>
    <w:p w:rsidR="002A24C8" w:rsidRPr="00276F09" w:rsidRDefault="00EB5407" w:rsidP="00276F09">
      <w:pPr>
        <w:jc w:val="right"/>
        <w:rPr>
          <w:sz w:val="21"/>
          <w:szCs w:val="21"/>
        </w:rPr>
      </w:pPr>
      <w:r>
        <w:rPr>
          <w:rFonts w:hint="eastAsia"/>
          <w:sz w:val="21"/>
          <w:szCs w:val="21"/>
        </w:rPr>
        <w:t>令和</w:t>
      </w:r>
      <w:r w:rsidR="002A24C8" w:rsidRPr="00276F09">
        <w:rPr>
          <w:rFonts w:hint="eastAsia"/>
          <w:sz w:val="21"/>
          <w:szCs w:val="21"/>
        </w:rPr>
        <w:t xml:space="preserve">　　年　　月　　日</w:t>
      </w:r>
    </w:p>
    <w:p w:rsidR="002A24C8" w:rsidRPr="00276F09" w:rsidRDefault="002A24C8">
      <w:pPr>
        <w:rPr>
          <w:sz w:val="21"/>
          <w:szCs w:val="21"/>
        </w:rPr>
      </w:pPr>
      <w:r w:rsidRPr="00276F09">
        <w:rPr>
          <w:rFonts w:hint="eastAsia"/>
          <w:sz w:val="21"/>
          <w:szCs w:val="21"/>
        </w:rPr>
        <w:t>那珂川市教育委員会　宛て</w:t>
      </w:r>
    </w:p>
    <w:p w:rsidR="002A24C8" w:rsidRPr="00276F09" w:rsidRDefault="002A24C8">
      <w:pPr>
        <w:rPr>
          <w:sz w:val="21"/>
          <w:szCs w:val="21"/>
        </w:rPr>
      </w:pPr>
    </w:p>
    <w:p w:rsidR="002A24C8" w:rsidRPr="00276F09" w:rsidRDefault="006B1C87" w:rsidP="006B1C87">
      <w:pPr>
        <w:ind w:right="880"/>
        <w:rPr>
          <w:sz w:val="21"/>
          <w:szCs w:val="21"/>
        </w:rPr>
      </w:pPr>
      <w:r>
        <w:rPr>
          <w:rFonts w:hint="eastAsia"/>
          <w:sz w:val="21"/>
          <w:szCs w:val="21"/>
        </w:rPr>
        <w:t xml:space="preserve">　　　　　　　　　　　　　　　　　　　　　　　　　　　〒</w:t>
      </w:r>
    </w:p>
    <w:p w:rsidR="002A24C8" w:rsidRPr="00276F09" w:rsidRDefault="00276F09" w:rsidP="00276F09">
      <w:pPr>
        <w:wordWrap w:val="0"/>
        <w:jc w:val="right"/>
        <w:rPr>
          <w:sz w:val="21"/>
          <w:szCs w:val="21"/>
          <w:u w:val="single"/>
        </w:rPr>
      </w:pPr>
      <w:r w:rsidRPr="00276F09">
        <w:rPr>
          <w:rFonts w:hint="eastAsia"/>
          <w:sz w:val="21"/>
          <w:szCs w:val="21"/>
          <w:u w:val="single"/>
        </w:rPr>
        <w:t xml:space="preserve">（住　所）　　　　　　　　　　　　　</w:t>
      </w:r>
    </w:p>
    <w:p w:rsidR="00276F09" w:rsidRPr="00276F09" w:rsidRDefault="00276F09" w:rsidP="00276F09">
      <w:pPr>
        <w:jc w:val="right"/>
        <w:rPr>
          <w:sz w:val="21"/>
          <w:szCs w:val="21"/>
          <w:u w:val="single"/>
        </w:rPr>
      </w:pPr>
    </w:p>
    <w:p w:rsidR="002A24C8" w:rsidRPr="00276F09" w:rsidRDefault="002A24C8" w:rsidP="00276F09">
      <w:pPr>
        <w:wordWrap w:val="0"/>
        <w:jc w:val="right"/>
        <w:rPr>
          <w:sz w:val="21"/>
          <w:szCs w:val="21"/>
          <w:u w:val="single"/>
        </w:rPr>
      </w:pPr>
      <w:r w:rsidRPr="00276F09">
        <w:rPr>
          <w:rFonts w:hint="eastAsia"/>
          <w:sz w:val="21"/>
          <w:szCs w:val="21"/>
          <w:u w:val="single"/>
        </w:rPr>
        <w:t>（団体名）</w:t>
      </w:r>
      <w:r w:rsidR="00276F09" w:rsidRPr="00276F09">
        <w:rPr>
          <w:rFonts w:hint="eastAsia"/>
          <w:sz w:val="21"/>
          <w:szCs w:val="21"/>
          <w:u w:val="single"/>
        </w:rPr>
        <w:t xml:space="preserve">　　　　　　　　　　　　　</w:t>
      </w:r>
    </w:p>
    <w:p w:rsidR="002A24C8" w:rsidRPr="00276F09" w:rsidRDefault="002A24C8" w:rsidP="00276F09">
      <w:pPr>
        <w:jc w:val="right"/>
        <w:rPr>
          <w:sz w:val="21"/>
          <w:szCs w:val="21"/>
          <w:u w:val="single"/>
        </w:rPr>
      </w:pPr>
    </w:p>
    <w:p w:rsidR="002A24C8" w:rsidRPr="00276F09" w:rsidRDefault="002A24C8" w:rsidP="00276F09">
      <w:pPr>
        <w:wordWrap w:val="0"/>
        <w:jc w:val="right"/>
        <w:rPr>
          <w:sz w:val="21"/>
          <w:szCs w:val="21"/>
          <w:u w:val="single"/>
        </w:rPr>
      </w:pPr>
      <w:r w:rsidRPr="00276F09">
        <w:rPr>
          <w:rFonts w:hint="eastAsia"/>
          <w:sz w:val="21"/>
          <w:szCs w:val="21"/>
          <w:u w:val="single"/>
        </w:rPr>
        <w:t>（氏　名）</w:t>
      </w:r>
      <w:r w:rsidR="00276F09" w:rsidRPr="00276F09">
        <w:rPr>
          <w:rFonts w:hint="eastAsia"/>
          <w:sz w:val="21"/>
          <w:szCs w:val="21"/>
          <w:u w:val="single"/>
        </w:rPr>
        <w:t xml:space="preserve">　　</w:t>
      </w:r>
      <w:r w:rsidRPr="00276F09">
        <w:rPr>
          <w:rFonts w:hint="eastAsia"/>
          <w:sz w:val="21"/>
          <w:szCs w:val="21"/>
          <w:u w:val="single"/>
        </w:rPr>
        <w:t xml:space="preserve">　　　　　</w:t>
      </w:r>
      <w:r w:rsidR="00276F09" w:rsidRPr="00276F09">
        <w:rPr>
          <w:rFonts w:hint="eastAsia"/>
          <w:sz w:val="21"/>
          <w:szCs w:val="21"/>
          <w:u w:val="single"/>
        </w:rPr>
        <w:t xml:space="preserve">　　　　</w:t>
      </w:r>
      <w:r w:rsidRPr="00276F09">
        <w:rPr>
          <w:rFonts w:hint="eastAsia"/>
          <w:sz w:val="21"/>
          <w:szCs w:val="21"/>
          <w:u w:val="single"/>
        </w:rPr>
        <w:t>㊞</w:t>
      </w:r>
      <w:r w:rsidR="00276F09" w:rsidRPr="00276F09">
        <w:rPr>
          <w:rFonts w:hint="eastAsia"/>
          <w:sz w:val="21"/>
          <w:szCs w:val="21"/>
          <w:u w:val="single"/>
        </w:rPr>
        <w:t xml:space="preserve">　</w:t>
      </w:r>
    </w:p>
    <w:p w:rsidR="002A24C8" w:rsidRPr="00276F09" w:rsidRDefault="002A24C8">
      <w:pPr>
        <w:rPr>
          <w:sz w:val="21"/>
          <w:szCs w:val="21"/>
        </w:rPr>
      </w:pPr>
    </w:p>
    <w:p w:rsidR="002A24C8" w:rsidRPr="00276F09" w:rsidRDefault="002A24C8" w:rsidP="00276F09">
      <w:pPr>
        <w:ind w:firstLineChars="100" w:firstLine="210"/>
        <w:rPr>
          <w:sz w:val="21"/>
          <w:szCs w:val="21"/>
        </w:rPr>
      </w:pPr>
      <w:r w:rsidRPr="00276F09">
        <w:rPr>
          <w:rFonts w:hint="eastAsia"/>
          <w:sz w:val="21"/>
          <w:szCs w:val="21"/>
        </w:rPr>
        <w:t>私は、下記の事項を確認の上、同意します。</w:t>
      </w:r>
    </w:p>
    <w:p w:rsidR="002A24C8" w:rsidRPr="00276F09" w:rsidRDefault="002A24C8">
      <w:pPr>
        <w:rPr>
          <w:sz w:val="21"/>
          <w:szCs w:val="21"/>
        </w:rPr>
      </w:pPr>
    </w:p>
    <w:p w:rsidR="002A24C8" w:rsidRPr="00276F09" w:rsidRDefault="002A24C8" w:rsidP="002A24C8">
      <w:pPr>
        <w:pStyle w:val="af2"/>
        <w:rPr>
          <w:sz w:val="21"/>
          <w:szCs w:val="21"/>
        </w:rPr>
      </w:pPr>
      <w:r w:rsidRPr="00276F09">
        <w:rPr>
          <w:rFonts w:hint="eastAsia"/>
          <w:sz w:val="21"/>
          <w:szCs w:val="21"/>
        </w:rPr>
        <w:t>記</w:t>
      </w:r>
    </w:p>
    <w:p w:rsidR="002A24C8" w:rsidRPr="00276F09" w:rsidRDefault="002A24C8" w:rsidP="002A24C8">
      <w:pPr>
        <w:rPr>
          <w:sz w:val="21"/>
          <w:szCs w:val="21"/>
        </w:rPr>
      </w:pPr>
      <w:r w:rsidRPr="00276F09">
        <w:rPr>
          <w:rFonts w:hint="eastAsia"/>
          <w:sz w:val="21"/>
          <w:szCs w:val="21"/>
        </w:rPr>
        <w:t xml:space="preserve">　登録の取消について</w:t>
      </w:r>
    </w:p>
    <w:p w:rsidR="002A24C8" w:rsidRPr="00276F09" w:rsidRDefault="002A24C8" w:rsidP="002A24C8">
      <w:pPr>
        <w:rPr>
          <w:sz w:val="21"/>
          <w:szCs w:val="21"/>
        </w:rPr>
      </w:pPr>
      <w:r w:rsidRPr="00276F09">
        <w:rPr>
          <w:rFonts w:hint="eastAsia"/>
          <w:sz w:val="21"/>
          <w:szCs w:val="21"/>
        </w:rPr>
        <w:t xml:space="preserve">　下記のいずれかに該当する場合、教育委員会は団体の承諾なしに登録を取り消すことができるものとする。</w:t>
      </w:r>
    </w:p>
    <w:p w:rsidR="002A24C8" w:rsidRPr="00276F09" w:rsidRDefault="002A24C8"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1</w:t>
      </w:r>
      <w:r w:rsidRPr="00276F09">
        <w:rPr>
          <w:rFonts w:hint="eastAsia"/>
          <w:sz w:val="21"/>
          <w:szCs w:val="21"/>
        </w:rPr>
        <w:t>）登録申込書の</w:t>
      </w:r>
      <w:r w:rsidR="00EE0690">
        <w:rPr>
          <w:rFonts w:hint="eastAsia"/>
          <w:sz w:val="21"/>
          <w:szCs w:val="21"/>
        </w:rPr>
        <w:t>内容</w:t>
      </w:r>
      <w:r w:rsidRPr="00276F09">
        <w:rPr>
          <w:rFonts w:hint="eastAsia"/>
          <w:sz w:val="21"/>
          <w:szCs w:val="21"/>
        </w:rPr>
        <w:t>に虚偽の記載があった場合、また、登録情報の変更が生じた場合において所定の変更手続きを行わなかった場合。</w:t>
      </w:r>
    </w:p>
    <w:p w:rsidR="002A24C8" w:rsidRPr="00276F09" w:rsidRDefault="002A24C8"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2</w:t>
      </w:r>
      <w:r w:rsidRPr="00276F09">
        <w:rPr>
          <w:rFonts w:hint="eastAsia"/>
          <w:sz w:val="21"/>
          <w:szCs w:val="21"/>
        </w:rPr>
        <w:t>）実質上、同じ団体であるにも関わらず、偽り、別の団体として重複して登録していた場合。</w:t>
      </w:r>
    </w:p>
    <w:p w:rsidR="002A24C8" w:rsidRPr="00276F09" w:rsidRDefault="002A24C8"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3</w:t>
      </w:r>
      <w:r w:rsidRPr="00276F09">
        <w:rPr>
          <w:rFonts w:hint="eastAsia"/>
          <w:sz w:val="21"/>
          <w:szCs w:val="21"/>
        </w:rPr>
        <w:t>）利用規定に反する行為、教育委員会が認めていない行為があった場合。</w:t>
      </w:r>
    </w:p>
    <w:p w:rsidR="002A24C8" w:rsidRPr="00276F09" w:rsidRDefault="002A24C8"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4</w:t>
      </w:r>
      <w:r w:rsidRPr="00276F09">
        <w:rPr>
          <w:rFonts w:hint="eastAsia"/>
          <w:sz w:val="21"/>
          <w:szCs w:val="21"/>
        </w:rPr>
        <w:t>）</w:t>
      </w:r>
      <w:r w:rsidR="00276F09" w:rsidRPr="00276F09">
        <w:rPr>
          <w:rFonts w:hint="eastAsia"/>
          <w:sz w:val="21"/>
          <w:szCs w:val="21"/>
        </w:rPr>
        <w:t>教育委員会の事業実施及び管理運営上、不都合または支障が生ずる恐れがあると判断した場合。</w:t>
      </w:r>
    </w:p>
    <w:p w:rsidR="00276F09" w:rsidRPr="00276F09" w:rsidRDefault="00276F09"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5</w:t>
      </w:r>
      <w:r w:rsidRPr="00276F09">
        <w:rPr>
          <w:rFonts w:hint="eastAsia"/>
          <w:sz w:val="21"/>
          <w:szCs w:val="21"/>
        </w:rPr>
        <w:t>）他の来訪者・利用者等に対し迷惑があった場合。</w:t>
      </w:r>
    </w:p>
    <w:p w:rsidR="00276F09" w:rsidRPr="00276F09" w:rsidRDefault="00276F09"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6</w:t>
      </w:r>
      <w:r w:rsidRPr="00276F09">
        <w:rPr>
          <w:rFonts w:hint="eastAsia"/>
          <w:sz w:val="21"/>
          <w:szCs w:val="21"/>
        </w:rPr>
        <w:t>）特定の宗教に関する広報、布教、勧誘する行為があった場合。</w:t>
      </w:r>
    </w:p>
    <w:p w:rsidR="00276F09" w:rsidRPr="00276F09" w:rsidRDefault="00276F09"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7</w:t>
      </w:r>
      <w:r w:rsidRPr="00276F09">
        <w:rPr>
          <w:rFonts w:hint="eastAsia"/>
          <w:sz w:val="21"/>
          <w:szCs w:val="21"/>
        </w:rPr>
        <w:t>）その他、教育委員会が不適当と判断した場合。</w:t>
      </w:r>
    </w:p>
    <w:p w:rsidR="002A24C8" w:rsidRDefault="002A24C8" w:rsidP="002A24C8">
      <w:r>
        <w:rPr>
          <w:rFonts w:hint="eastAsia"/>
        </w:rPr>
        <w:t xml:space="preserve">　</w:t>
      </w:r>
    </w:p>
    <w:sectPr w:rsidR="002A24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C6" w:rsidRDefault="00A34BC6" w:rsidP="00EB5407">
      <w:r>
        <w:separator/>
      </w:r>
    </w:p>
  </w:endnote>
  <w:endnote w:type="continuationSeparator" w:id="0">
    <w:p w:rsidR="00A34BC6" w:rsidRDefault="00A34BC6" w:rsidP="00EB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C6" w:rsidRDefault="00A34BC6" w:rsidP="00EB5407">
      <w:r>
        <w:separator/>
      </w:r>
    </w:p>
  </w:footnote>
  <w:footnote w:type="continuationSeparator" w:id="0">
    <w:p w:rsidR="00A34BC6" w:rsidRDefault="00A34BC6" w:rsidP="00EB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C8"/>
    <w:rsid w:val="0005715A"/>
    <w:rsid w:val="00276F09"/>
    <w:rsid w:val="002A24C8"/>
    <w:rsid w:val="00452009"/>
    <w:rsid w:val="006B1C87"/>
    <w:rsid w:val="00821523"/>
    <w:rsid w:val="009634DC"/>
    <w:rsid w:val="00A34BC6"/>
    <w:rsid w:val="00AB115E"/>
    <w:rsid w:val="00DC5044"/>
    <w:rsid w:val="00E6340C"/>
    <w:rsid w:val="00EB5407"/>
    <w:rsid w:val="00EE0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4984DA-ADE6-40CF-80AC-F3F31C37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44"/>
  </w:style>
  <w:style w:type="paragraph" w:styleId="1">
    <w:name w:val="heading 1"/>
    <w:basedOn w:val="a"/>
    <w:next w:val="a"/>
    <w:link w:val="10"/>
    <w:uiPriority w:val="9"/>
    <w:qFormat/>
    <w:rsid w:val="00DC5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50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50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C504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C50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C504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C50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504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C50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5044"/>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DC5044"/>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DC5044"/>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DC5044"/>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DC5044"/>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DC5044"/>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DC5044"/>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DC5044"/>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DC504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C5044"/>
    <w:rPr>
      <w:b/>
      <w:bCs/>
      <w:color w:val="4F81BD" w:themeColor="accent1"/>
      <w:sz w:val="18"/>
      <w:szCs w:val="18"/>
    </w:rPr>
  </w:style>
  <w:style w:type="paragraph" w:styleId="a4">
    <w:name w:val="Title"/>
    <w:basedOn w:val="a"/>
    <w:next w:val="a"/>
    <w:link w:val="a5"/>
    <w:uiPriority w:val="10"/>
    <w:qFormat/>
    <w:rsid w:val="00DC50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DC504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C50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DC504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C5044"/>
    <w:rPr>
      <w:b/>
      <w:bCs/>
    </w:rPr>
  </w:style>
  <w:style w:type="character" w:styleId="a9">
    <w:name w:val="Emphasis"/>
    <w:basedOn w:val="a0"/>
    <w:uiPriority w:val="20"/>
    <w:qFormat/>
    <w:rsid w:val="00DC5044"/>
    <w:rPr>
      <w:i/>
      <w:iCs/>
    </w:rPr>
  </w:style>
  <w:style w:type="paragraph" w:styleId="aa">
    <w:name w:val="No Spacing"/>
    <w:uiPriority w:val="1"/>
    <w:qFormat/>
    <w:rsid w:val="00DC5044"/>
  </w:style>
  <w:style w:type="paragraph" w:styleId="ab">
    <w:name w:val="List Paragraph"/>
    <w:basedOn w:val="a"/>
    <w:uiPriority w:val="34"/>
    <w:qFormat/>
    <w:rsid w:val="00DC5044"/>
    <w:pPr>
      <w:ind w:left="720"/>
      <w:contextualSpacing/>
    </w:pPr>
  </w:style>
  <w:style w:type="paragraph" w:styleId="ac">
    <w:name w:val="Quote"/>
    <w:basedOn w:val="a"/>
    <w:next w:val="a"/>
    <w:link w:val="ad"/>
    <w:uiPriority w:val="29"/>
    <w:qFormat/>
    <w:rsid w:val="00DC5044"/>
    <w:rPr>
      <w:i/>
      <w:iCs/>
      <w:color w:val="000000" w:themeColor="text1"/>
    </w:rPr>
  </w:style>
  <w:style w:type="character" w:customStyle="1" w:styleId="ad">
    <w:name w:val="引用文 (文字)"/>
    <w:basedOn w:val="a0"/>
    <w:link w:val="ac"/>
    <w:uiPriority w:val="29"/>
    <w:rsid w:val="00DC5044"/>
    <w:rPr>
      <w:i/>
      <w:iCs/>
      <w:color w:val="000000" w:themeColor="text1"/>
    </w:rPr>
  </w:style>
  <w:style w:type="paragraph" w:styleId="21">
    <w:name w:val="Intense Quote"/>
    <w:basedOn w:val="a"/>
    <w:next w:val="a"/>
    <w:link w:val="22"/>
    <w:uiPriority w:val="30"/>
    <w:qFormat/>
    <w:rsid w:val="00DC5044"/>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DC5044"/>
    <w:rPr>
      <w:b/>
      <w:bCs/>
      <w:i/>
      <w:iCs/>
      <w:color w:val="4F81BD" w:themeColor="accent1"/>
    </w:rPr>
  </w:style>
  <w:style w:type="character" w:styleId="ae">
    <w:name w:val="Subtle Emphasis"/>
    <w:basedOn w:val="a0"/>
    <w:uiPriority w:val="19"/>
    <w:qFormat/>
    <w:rsid w:val="00DC5044"/>
    <w:rPr>
      <w:i/>
      <w:iCs/>
      <w:color w:val="808080" w:themeColor="text1" w:themeTint="7F"/>
    </w:rPr>
  </w:style>
  <w:style w:type="character" w:styleId="23">
    <w:name w:val="Intense Emphasis"/>
    <w:basedOn w:val="a0"/>
    <w:uiPriority w:val="21"/>
    <w:qFormat/>
    <w:rsid w:val="00DC5044"/>
    <w:rPr>
      <w:b/>
      <w:bCs/>
      <w:i/>
      <w:iCs/>
      <w:color w:val="4F81BD" w:themeColor="accent1"/>
    </w:rPr>
  </w:style>
  <w:style w:type="character" w:styleId="af">
    <w:name w:val="Subtle Reference"/>
    <w:basedOn w:val="a0"/>
    <w:uiPriority w:val="31"/>
    <w:qFormat/>
    <w:rsid w:val="00DC5044"/>
    <w:rPr>
      <w:smallCaps/>
      <w:color w:val="C0504D" w:themeColor="accent2"/>
      <w:u w:val="single"/>
    </w:rPr>
  </w:style>
  <w:style w:type="character" w:styleId="24">
    <w:name w:val="Intense Reference"/>
    <w:basedOn w:val="a0"/>
    <w:uiPriority w:val="32"/>
    <w:qFormat/>
    <w:rsid w:val="00DC5044"/>
    <w:rPr>
      <w:b/>
      <w:bCs/>
      <w:smallCaps/>
      <w:color w:val="C0504D" w:themeColor="accent2"/>
      <w:spacing w:val="5"/>
      <w:u w:val="single"/>
    </w:rPr>
  </w:style>
  <w:style w:type="character" w:styleId="af0">
    <w:name w:val="Book Title"/>
    <w:basedOn w:val="a0"/>
    <w:uiPriority w:val="33"/>
    <w:qFormat/>
    <w:rsid w:val="00DC5044"/>
    <w:rPr>
      <w:b/>
      <w:bCs/>
      <w:smallCaps/>
      <w:spacing w:val="5"/>
    </w:rPr>
  </w:style>
  <w:style w:type="paragraph" w:styleId="af1">
    <w:name w:val="TOC Heading"/>
    <w:basedOn w:val="1"/>
    <w:next w:val="a"/>
    <w:uiPriority w:val="39"/>
    <w:semiHidden/>
    <w:unhideWhenUsed/>
    <w:qFormat/>
    <w:rsid w:val="00DC5044"/>
    <w:pPr>
      <w:outlineLvl w:val="9"/>
    </w:pPr>
  </w:style>
  <w:style w:type="paragraph" w:styleId="af2">
    <w:name w:val="Note Heading"/>
    <w:basedOn w:val="a"/>
    <w:next w:val="a"/>
    <w:link w:val="af3"/>
    <w:uiPriority w:val="99"/>
    <w:unhideWhenUsed/>
    <w:rsid w:val="002A24C8"/>
    <w:pPr>
      <w:jc w:val="center"/>
    </w:pPr>
  </w:style>
  <w:style w:type="character" w:customStyle="1" w:styleId="af3">
    <w:name w:val="記 (文字)"/>
    <w:basedOn w:val="a0"/>
    <w:link w:val="af2"/>
    <w:uiPriority w:val="99"/>
    <w:rsid w:val="002A24C8"/>
  </w:style>
  <w:style w:type="paragraph" w:styleId="af4">
    <w:name w:val="Closing"/>
    <w:basedOn w:val="a"/>
    <w:link w:val="af5"/>
    <w:uiPriority w:val="99"/>
    <w:unhideWhenUsed/>
    <w:rsid w:val="002A24C8"/>
    <w:pPr>
      <w:jc w:val="right"/>
    </w:pPr>
  </w:style>
  <w:style w:type="character" w:customStyle="1" w:styleId="af5">
    <w:name w:val="結語 (文字)"/>
    <w:basedOn w:val="a0"/>
    <w:link w:val="af4"/>
    <w:uiPriority w:val="99"/>
    <w:rsid w:val="002A24C8"/>
  </w:style>
  <w:style w:type="paragraph" w:styleId="af6">
    <w:name w:val="header"/>
    <w:basedOn w:val="a"/>
    <w:link w:val="af7"/>
    <w:uiPriority w:val="99"/>
    <w:unhideWhenUsed/>
    <w:rsid w:val="00EB5407"/>
    <w:pPr>
      <w:tabs>
        <w:tab w:val="center" w:pos="4252"/>
        <w:tab w:val="right" w:pos="8504"/>
      </w:tabs>
      <w:snapToGrid w:val="0"/>
    </w:pPr>
  </w:style>
  <w:style w:type="character" w:customStyle="1" w:styleId="af7">
    <w:name w:val="ヘッダー (文字)"/>
    <w:basedOn w:val="a0"/>
    <w:link w:val="af6"/>
    <w:uiPriority w:val="99"/>
    <w:rsid w:val="00EB5407"/>
  </w:style>
  <w:style w:type="paragraph" w:styleId="af8">
    <w:name w:val="footer"/>
    <w:basedOn w:val="a"/>
    <w:link w:val="af9"/>
    <w:uiPriority w:val="99"/>
    <w:unhideWhenUsed/>
    <w:rsid w:val="00EB5407"/>
    <w:pPr>
      <w:tabs>
        <w:tab w:val="center" w:pos="4252"/>
        <w:tab w:val="right" w:pos="8504"/>
      </w:tabs>
      <w:snapToGrid w:val="0"/>
    </w:pPr>
  </w:style>
  <w:style w:type="character" w:customStyle="1" w:styleId="af9">
    <w:name w:val="フッター (文字)"/>
    <w:basedOn w:val="a0"/>
    <w:link w:val="af8"/>
    <w:uiPriority w:val="99"/>
    <w:rsid w:val="00EB5407"/>
  </w:style>
  <w:style w:type="paragraph" w:styleId="afa">
    <w:name w:val="Balloon Text"/>
    <w:basedOn w:val="a"/>
    <w:link w:val="afb"/>
    <w:uiPriority w:val="99"/>
    <w:semiHidden/>
    <w:unhideWhenUsed/>
    <w:rsid w:val="006B1C87"/>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6B1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NT5431</dc:creator>
  <cp:lastModifiedBy>Microsoft アカウント</cp:lastModifiedBy>
  <cp:revision>2</cp:revision>
  <cp:lastPrinted>2021-01-20T08:21:00Z</cp:lastPrinted>
  <dcterms:created xsi:type="dcterms:W3CDTF">2021-12-08T02:26:00Z</dcterms:created>
  <dcterms:modified xsi:type="dcterms:W3CDTF">2021-12-08T02:26:00Z</dcterms:modified>
</cp:coreProperties>
</file>